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F35DD" w14:textId="77777777" w:rsidR="000D6CE8" w:rsidRDefault="000D6CE8" w:rsidP="0074040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D6CE8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15A4CFF6" wp14:editId="6ECAE063">
            <wp:extent cx="2201545" cy="956945"/>
            <wp:effectExtent l="0" t="0" r="0" b="0"/>
            <wp:docPr id="1" name="Picture 1" descr="Macintosh HD:Users:kaitlynslomski:Desktop:Niche:Niche:Logos:pdf:Niche_2Col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itlynslomski:Desktop:Niche:Niche:Logos:pdf:Niche_2Colo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80D2" w14:textId="7A9261E2" w:rsidR="002C6C3E" w:rsidRPr="000D6CE8" w:rsidRDefault="002C6C3E" w:rsidP="0074040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0D6CE8">
        <w:rPr>
          <w:rFonts w:ascii="Century Gothic" w:hAnsi="Century Gothic"/>
          <w:sz w:val="24"/>
          <w:szCs w:val="24"/>
        </w:rPr>
        <w:t xml:space="preserve">Jill T. </w:t>
      </w:r>
      <w:proofErr w:type="spellStart"/>
      <w:r w:rsidRPr="000D6CE8">
        <w:rPr>
          <w:rFonts w:ascii="Century Gothic" w:hAnsi="Century Gothic"/>
          <w:sz w:val="24"/>
          <w:szCs w:val="24"/>
        </w:rPr>
        <w:t>Slomski</w:t>
      </w:r>
      <w:proofErr w:type="spellEnd"/>
    </w:p>
    <w:p w14:paraId="5771B894" w14:textId="7D7D114A" w:rsidR="002C6C3E" w:rsidRPr="000D6CE8" w:rsidRDefault="000D6CE8" w:rsidP="0074040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0D6CE8">
        <w:rPr>
          <w:rFonts w:ascii="Century Gothic" w:hAnsi="Century Gothic"/>
          <w:sz w:val="24"/>
          <w:szCs w:val="24"/>
        </w:rPr>
        <w:t>President, Owner</w:t>
      </w:r>
    </w:p>
    <w:p w14:paraId="77842D3C" w14:textId="503F9047" w:rsidR="00575891" w:rsidRDefault="00575891" w:rsidP="00F77C36">
      <w:pPr>
        <w:pStyle w:val="NoSpacing"/>
        <w:rPr>
          <w:rFonts w:ascii="Century Gothic" w:hAnsi="Century Gothic"/>
          <w:sz w:val="24"/>
          <w:szCs w:val="24"/>
        </w:rPr>
      </w:pPr>
    </w:p>
    <w:p w14:paraId="0E28D912" w14:textId="7CECAF4B" w:rsidR="00F57F49" w:rsidRDefault="00740404" w:rsidP="00F77C36">
      <w:pPr>
        <w:pStyle w:val="NoSpacing"/>
        <w:rPr>
          <w:rFonts w:ascii="Century Gothic" w:hAnsi="Century Gothic"/>
          <w:sz w:val="24"/>
          <w:szCs w:val="24"/>
        </w:rPr>
      </w:pPr>
      <w:r w:rsidRPr="00740404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D339CB" wp14:editId="00F61E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" cy="1257300"/>
            <wp:effectExtent l="0" t="0" r="0" b="0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2" name="Picture 2" descr="Macintosh HD:Users:kaitlynslomski:Downloads:Jill Slom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itlynslomski:Downloads:Jill Sloms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49" w:rsidRPr="00F77C36">
        <w:rPr>
          <w:rFonts w:ascii="Century Gothic" w:hAnsi="Century Gothic"/>
          <w:sz w:val="24"/>
          <w:szCs w:val="24"/>
        </w:rPr>
        <w:t xml:space="preserve">With over 25 years of experience working with businesses, Jill </w:t>
      </w:r>
      <w:proofErr w:type="spellStart"/>
      <w:r w:rsidR="00F57F49" w:rsidRPr="00F77C36">
        <w:rPr>
          <w:rFonts w:ascii="Century Gothic" w:hAnsi="Century Gothic"/>
          <w:sz w:val="24"/>
          <w:szCs w:val="24"/>
        </w:rPr>
        <w:t>Slomski</w:t>
      </w:r>
      <w:proofErr w:type="spellEnd"/>
      <w:r w:rsidR="00F57F49" w:rsidRPr="00F77C36">
        <w:rPr>
          <w:rFonts w:ascii="Century Gothic" w:hAnsi="Century Gothic"/>
          <w:sz w:val="24"/>
          <w:szCs w:val="24"/>
        </w:rPr>
        <w:t xml:space="preserve"> has definitely found her Niche. Jill has developed skills and processes that help companies meet the challenges and plan for a successful future. Her clients have included a wide range of industries including manufacturers, service providers, educational organizations, healthcare, nonprofits, government, and retail.</w:t>
      </w:r>
      <w:r w:rsidR="00604DCC" w:rsidRPr="00F77C36">
        <w:rPr>
          <w:rFonts w:ascii="Century Gothic" w:hAnsi="Century Gothic"/>
          <w:sz w:val="24"/>
          <w:szCs w:val="24"/>
        </w:rPr>
        <w:t xml:space="preserve"> </w:t>
      </w:r>
    </w:p>
    <w:p w14:paraId="501C491A" w14:textId="77777777" w:rsidR="000B750D" w:rsidRPr="00F77C36" w:rsidRDefault="000B750D" w:rsidP="00F77C36">
      <w:pPr>
        <w:pStyle w:val="NoSpacing"/>
        <w:rPr>
          <w:rFonts w:ascii="Century Gothic" w:hAnsi="Century Gothic"/>
          <w:sz w:val="24"/>
          <w:szCs w:val="24"/>
        </w:rPr>
      </w:pPr>
    </w:p>
    <w:p w14:paraId="682D41CF" w14:textId="6955B748" w:rsidR="00604DCC" w:rsidRPr="00F77C36" w:rsidRDefault="00604DCC" w:rsidP="00F77C36">
      <w:pPr>
        <w:pStyle w:val="NoSpacing"/>
        <w:rPr>
          <w:rFonts w:ascii="Century Gothic" w:hAnsi="Century Gothic"/>
          <w:sz w:val="24"/>
          <w:szCs w:val="24"/>
        </w:rPr>
      </w:pPr>
      <w:r w:rsidRPr="00F77C36">
        <w:rPr>
          <w:rFonts w:ascii="Century Gothic" w:hAnsi="Century Gothic"/>
          <w:sz w:val="24"/>
          <w:szCs w:val="24"/>
        </w:rPr>
        <w:t>Most recently</w:t>
      </w:r>
      <w:r w:rsidR="00F77C36">
        <w:rPr>
          <w:rFonts w:ascii="Century Gothic" w:hAnsi="Century Gothic"/>
          <w:sz w:val="24"/>
          <w:szCs w:val="24"/>
        </w:rPr>
        <w:t>,</w:t>
      </w:r>
      <w:r w:rsidRPr="00F77C36">
        <w:rPr>
          <w:rFonts w:ascii="Century Gothic" w:hAnsi="Century Gothic"/>
          <w:sz w:val="24"/>
          <w:szCs w:val="24"/>
        </w:rPr>
        <w:t xml:space="preserve"> Jill has </w:t>
      </w:r>
      <w:r w:rsidR="00F77C36">
        <w:rPr>
          <w:rFonts w:ascii="Century Gothic" w:hAnsi="Century Gothic"/>
          <w:sz w:val="24"/>
          <w:szCs w:val="24"/>
        </w:rPr>
        <w:t>rebranded her own company, Niche Team, LLC, and t</w:t>
      </w:r>
      <w:r w:rsidRPr="00F77C36">
        <w:rPr>
          <w:rFonts w:ascii="Century Gothic" w:hAnsi="Century Gothic"/>
          <w:sz w:val="24"/>
          <w:szCs w:val="24"/>
        </w:rPr>
        <w:t xml:space="preserve">hrough careful selection, has built a team of dedicated, creative professionals focused on working with companies in the areas of </w:t>
      </w:r>
      <w:r w:rsidR="00757860">
        <w:rPr>
          <w:rFonts w:ascii="Century Gothic" w:hAnsi="Century Gothic"/>
          <w:sz w:val="24"/>
          <w:szCs w:val="24"/>
        </w:rPr>
        <w:t>Strategic Planning, Marketing, Speaking &amp; Seminars</w:t>
      </w:r>
      <w:r w:rsidRPr="00F77C36">
        <w:rPr>
          <w:rFonts w:ascii="Century Gothic" w:hAnsi="Century Gothic"/>
          <w:sz w:val="24"/>
          <w:szCs w:val="24"/>
        </w:rPr>
        <w:t>, and Conferencing.  Niche</w:t>
      </w:r>
      <w:r w:rsidR="005C24F9" w:rsidRPr="00F77C36">
        <w:rPr>
          <w:rFonts w:ascii="Century Gothic" w:hAnsi="Century Gothic"/>
          <w:sz w:val="24"/>
          <w:szCs w:val="24"/>
        </w:rPr>
        <w:t xml:space="preserve"> can also</w:t>
      </w:r>
      <w:r w:rsidRPr="00F77C36">
        <w:rPr>
          <w:rFonts w:ascii="Century Gothic" w:hAnsi="Century Gothic"/>
          <w:sz w:val="24"/>
          <w:szCs w:val="24"/>
        </w:rPr>
        <w:t xml:space="preserve"> </w:t>
      </w:r>
      <w:r w:rsidR="005C24F9" w:rsidRPr="00F77C36">
        <w:rPr>
          <w:rFonts w:ascii="Century Gothic" w:hAnsi="Century Gothic"/>
          <w:sz w:val="24"/>
          <w:szCs w:val="24"/>
        </w:rPr>
        <w:t xml:space="preserve">provide </w:t>
      </w:r>
      <w:proofErr w:type="gramStart"/>
      <w:r w:rsidRPr="00F77C36">
        <w:rPr>
          <w:rFonts w:ascii="Century Gothic" w:hAnsi="Century Gothic"/>
          <w:sz w:val="24"/>
          <w:szCs w:val="24"/>
        </w:rPr>
        <w:t>training</w:t>
      </w:r>
      <w:proofErr w:type="gramEnd"/>
      <w:r w:rsidRPr="00F77C36">
        <w:rPr>
          <w:rFonts w:ascii="Century Gothic" w:hAnsi="Century Gothic"/>
          <w:sz w:val="24"/>
          <w:szCs w:val="24"/>
        </w:rPr>
        <w:t xml:space="preserve"> for you and your employees to sharpen skills and maintain a competitive edge in your industry. </w:t>
      </w:r>
    </w:p>
    <w:p w14:paraId="2B429A76" w14:textId="77777777" w:rsidR="00604DCC" w:rsidRPr="00F77C36" w:rsidRDefault="00604DCC" w:rsidP="00F77C36">
      <w:pPr>
        <w:pStyle w:val="NoSpacing"/>
        <w:rPr>
          <w:rFonts w:ascii="Century Gothic" w:hAnsi="Century Gothic"/>
          <w:sz w:val="24"/>
          <w:szCs w:val="24"/>
        </w:rPr>
      </w:pPr>
    </w:p>
    <w:p w14:paraId="22F46A40" w14:textId="77777777" w:rsidR="00575891" w:rsidRDefault="00CC4E1E" w:rsidP="00F77C36">
      <w:pPr>
        <w:pStyle w:val="NoSpacing"/>
        <w:rPr>
          <w:rFonts w:ascii="Century Gothic" w:hAnsi="Century Gothic"/>
          <w:color w:val="000000"/>
          <w:sz w:val="24"/>
          <w:szCs w:val="24"/>
        </w:rPr>
      </w:pPr>
      <w:r w:rsidRPr="00F77C36">
        <w:rPr>
          <w:rFonts w:ascii="Century Gothic" w:hAnsi="Century Gothic"/>
          <w:color w:val="000000"/>
          <w:sz w:val="24"/>
          <w:szCs w:val="24"/>
        </w:rPr>
        <w:t xml:space="preserve">Jill received her MBA from </w:t>
      </w:r>
      <w:r w:rsidRPr="00F77C36">
        <w:rPr>
          <w:rStyle w:val="yshortcuts"/>
          <w:rFonts w:ascii="Century Gothic" w:hAnsi="Century Gothic" w:cs="Arial"/>
          <w:color w:val="000000"/>
          <w:sz w:val="24"/>
          <w:szCs w:val="24"/>
        </w:rPr>
        <w:t>Gannon University</w:t>
      </w:r>
      <w:r w:rsidRPr="00F77C36">
        <w:rPr>
          <w:rFonts w:ascii="Century Gothic" w:hAnsi="Century Gothic"/>
          <w:color w:val="000000"/>
          <w:sz w:val="24"/>
          <w:szCs w:val="24"/>
        </w:rPr>
        <w:t xml:space="preserve">, a BS in Education </w:t>
      </w:r>
      <w:r w:rsidR="00F77C36">
        <w:rPr>
          <w:rFonts w:ascii="Century Gothic" w:hAnsi="Century Gothic"/>
          <w:color w:val="000000"/>
          <w:sz w:val="24"/>
          <w:szCs w:val="24"/>
        </w:rPr>
        <w:t>with</w:t>
      </w:r>
      <w:r w:rsidRPr="00F77C36">
        <w:rPr>
          <w:rFonts w:ascii="Century Gothic" w:hAnsi="Century Gothic"/>
          <w:color w:val="000000"/>
          <w:sz w:val="24"/>
          <w:szCs w:val="24"/>
        </w:rPr>
        <w:t xml:space="preserve"> a minor in Educational Psychology from </w:t>
      </w:r>
      <w:r w:rsidRPr="00F77C36">
        <w:rPr>
          <w:rStyle w:val="yshortcuts"/>
          <w:rFonts w:ascii="Century Gothic" w:hAnsi="Century Gothic" w:cs="Arial"/>
          <w:color w:val="000000"/>
          <w:sz w:val="24"/>
          <w:szCs w:val="24"/>
        </w:rPr>
        <w:t>Indiana University of Pennsylvania</w:t>
      </w:r>
      <w:r w:rsidRPr="00F77C36">
        <w:rPr>
          <w:rFonts w:ascii="Century Gothic" w:hAnsi="Century Gothic"/>
          <w:color w:val="000000"/>
          <w:sz w:val="24"/>
          <w:szCs w:val="24"/>
        </w:rPr>
        <w:t xml:space="preserve">. She participates in many organizations including </w:t>
      </w:r>
      <w:r w:rsidRPr="00F77C36">
        <w:rPr>
          <w:rStyle w:val="yshortcuts"/>
          <w:rFonts w:ascii="Century Gothic" w:hAnsi="Century Gothic" w:cs="Arial"/>
          <w:color w:val="000000"/>
          <w:sz w:val="24"/>
          <w:szCs w:val="24"/>
        </w:rPr>
        <w:t xml:space="preserve">Athena </w:t>
      </w:r>
      <w:proofErr w:type="spellStart"/>
      <w:r w:rsidRPr="00F77C36">
        <w:rPr>
          <w:rStyle w:val="yshortcuts"/>
          <w:rFonts w:ascii="Century Gothic" w:hAnsi="Century Gothic" w:cs="Arial"/>
          <w:color w:val="000000"/>
          <w:sz w:val="24"/>
          <w:szCs w:val="24"/>
        </w:rPr>
        <w:t>Powerlink</w:t>
      </w:r>
      <w:proofErr w:type="spellEnd"/>
      <w:r w:rsidRPr="00F77C36">
        <w:rPr>
          <w:rFonts w:ascii="Century Gothic" w:hAnsi="Century Gothic"/>
          <w:color w:val="000000"/>
          <w:sz w:val="24"/>
          <w:szCs w:val="24"/>
        </w:rPr>
        <w:t xml:space="preserve">, and serves on many regional Boards. Jill has two children, </w:t>
      </w:r>
      <w:proofErr w:type="spellStart"/>
      <w:r w:rsidRPr="00F77C36">
        <w:rPr>
          <w:rFonts w:ascii="Century Gothic" w:hAnsi="Century Gothic"/>
          <w:color w:val="000000"/>
          <w:sz w:val="24"/>
          <w:szCs w:val="24"/>
        </w:rPr>
        <w:t>Kaitlyn</w:t>
      </w:r>
      <w:proofErr w:type="spellEnd"/>
      <w:r w:rsidRPr="00F77C36">
        <w:rPr>
          <w:rFonts w:ascii="Century Gothic" w:hAnsi="Century Gothic"/>
          <w:color w:val="000000"/>
          <w:sz w:val="24"/>
          <w:szCs w:val="24"/>
        </w:rPr>
        <w:t xml:space="preserve"> and Jonathan</w:t>
      </w:r>
      <w:r w:rsidR="00970F76">
        <w:rPr>
          <w:rFonts w:ascii="Century Gothic" w:hAnsi="Century Gothic"/>
          <w:color w:val="000000"/>
          <w:sz w:val="24"/>
          <w:szCs w:val="24"/>
        </w:rPr>
        <w:t>,</w:t>
      </w:r>
      <w:r w:rsidRPr="00F77C36">
        <w:rPr>
          <w:rFonts w:ascii="Century Gothic" w:hAnsi="Century Gothic"/>
          <w:color w:val="000000"/>
          <w:sz w:val="24"/>
          <w:szCs w:val="24"/>
        </w:rPr>
        <w:t xml:space="preserve"> and resides in Fairview, Pennsylvania.</w:t>
      </w:r>
    </w:p>
    <w:p w14:paraId="62F205E2" w14:textId="77777777" w:rsidR="000D6CE8" w:rsidRDefault="000D6CE8" w:rsidP="000D6CE8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6AA0A026" w14:textId="77777777" w:rsidR="000D6CE8" w:rsidRPr="000D6CE8" w:rsidRDefault="000D6CE8" w:rsidP="000D6CE8">
      <w:pPr>
        <w:pStyle w:val="NoSpacing"/>
        <w:rPr>
          <w:rFonts w:ascii="Century Gothic" w:hAnsi="Century Gothic"/>
          <w:sz w:val="20"/>
          <w:szCs w:val="20"/>
        </w:rPr>
      </w:pPr>
      <w:r w:rsidRPr="000D6CE8">
        <w:rPr>
          <w:rFonts w:ascii="Century Gothic" w:hAnsi="Century Gothic"/>
          <w:sz w:val="20"/>
          <w:szCs w:val="20"/>
        </w:rPr>
        <w:t>jill.slomski@niche-team.com</w:t>
      </w:r>
    </w:p>
    <w:p w14:paraId="2F2CC0ED" w14:textId="77777777" w:rsidR="000D6CE8" w:rsidRDefault="000D6CE8" w:rsidP="000D6CE8">
      <w:pPr>
        <w:pStyle w:val="NoSpacing"/>
        <w:rPr>
          <w:rFonts w:ascii="Century Gothic" w:hAnsi="Century Gothic"/>
          <w:sz w:val="20"/>
          <w:szCs w:val="20"/>
        </w:rPr>
      </w:pPr>
      <w:r w:rsidRPr="000D6CE8">
        <w:rPr>
          <w:rFonts w:ascii="Century Gothic" w:hAnsi="Century Gothic"/>
          <w:sz w:val="20"/>
          <w:szCs w:val="20"/>
        </w:rPr>
        <w:t>814.397.5637</w:t>
      </w:r>
    </w:p>
    <w:p w14:paraId="79D89B5F" w14:textId="366AC033" w:rsidR="000D6CE8" w:rsidRDefault="000D6CE8" w:rsidP="000D6CE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www.niche-team.com</w:t>
      </w:r>
    </w:p>
    <w:p w14:paraId="352C68CD" w14:textId="5AD9407B" w:rsidR="00604DCC" w:rsidRPr="00F77C36" w:rsidRDefault="00604DCC" w:rsidP="00575891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sectPr w:rsidR="00604DCC" w:rsidRPr="00F77C36" w:rsidSect="0092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49"/>
    <w:rsid w:val="00000A48"/>
    <w:rsid w:val="000B750D"/>
    <w:rsid w:val="000D6CE8"/>
    <w:rsid w:val="002C3043"/>
    <w:rsid w:val="002C6C3E"/>
    <w:rsid w:val="003C6FB0"/>
    <w:rsid w:val="00575891"/>
    <w:rsid w:val="005C24F9"/>
    <w:rsid w:val="005E6E76"/>
    <w:rsid w:val="00604DCC"/>
    <w:rsid w:val="00740404"/>
    <w:rsid w:val="00757860"/>
    <w:rsid w:val="00924B64"/>
    <w:rsid w:val="00970F76"/>
    <w:rsid w:val="00AC695E"/>
    <w:rsid w:val="00BE2C65"/>
    <w:rsid w:val="00CC4E1E"/>
    <w:rsid w:val="00CD3EF9"/>
    <w:rsid w:val="00EB1D1E"/>
    <w:rsid w:val="00F57F49"/>
    <w:rsid w:val="00F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A3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CC4E1E"/>
  </w:style>
  <w:style w:type="paragraph" w:styleId="NoSpacing">
    <w:name w:val="No Spacing"/>
    <w:uiPriority w:val="1"/>
    <w:qFormat/>
    <w:rsid w:val="00F77C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F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CC4E1E"/>
  </w:style>
  <w:style w:type="paragraph" w:styleId="NoSpacing">
    <w:name w:val="No Spacing"/>
    <w:uiPriority w:val="1"/>
    <w:qFormat/>
    <w:rsid w:val="00F77C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F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Erie County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Browns</dc:creator>
  <cp:lastModifiedBy>Allegheny College</cp:lastModifiedBy>
  <cp:revision>2</cp:revision>
  <cp:lastPrinted>2013-09-05T20:57:00Z</cp:lastPrinted>
  <dcterms:created xsi:type="dcterms:W3CDTF">2013-09-24T15:06:00Z</dcterms:created>
  <dcterms:modified xsi:type="dcterms:W3CDTF">2013-09-24T15:06:00Z</dcterms:modified>
</cp:coreProperties>
</file>